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2913"/>
        <w:gridCol w:w="2321"/>
        <w:gridCol w:w="1099"/>
        <w:gridCol w:w="1568"/>
        <w:gridCol w:w="1661"/>
        <w:gridCol w:w="1582"/>
        <w:gridCol w:w="1709"/>
        <w:gridCol w:w="1701"/>
        <w:gridCol w:w="2364"/>
        <w:gridCol w:w="1719"/>
        <w:gridCol w:w="1375"/>
      </w:tblGrid>
      <w:tr w:rsidR="00744BEC" w:rsidRPr="002566EC" w:rsidTr="0051330F">
        <w:trPr>
          <w:trHeight w:hRule="exact" w:val="8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3" w:after="0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71" w:right="32" w:firstLine="25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unità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organizzativa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competente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13" w:after="0" w:line="28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2566EC">
            <w:pPr>
              <w:spacing w:after="0" w:line="240" w:lineRule="auto"/>
              <w:ind w:right="169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13" w:after="0" w:line="28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47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NORMATIVA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277" w:right="1" w:hanging="19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MODALITA' </w:t>
            </w:r>
            <w:r w:rsidRPr="002566EC"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DI AVVIO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3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77" w:right="53" w:firstLine="26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TERMINI</w:t>
            </w:r>
            <w:r w:rsidRPr="002566EC">
              <w:rPr>
                <w:rFonts w:ascii="Century Gothic" w:eastAsia="Century Gothic" w:hAnsi="Century Gothic" w:cs="Century Gothic"/>
                <w:spacing w:val="24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DI CONCLUSIONE DEL PROCEDIMENTO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36" w:after="0" w:line="277" w:lineRule="auto"/>
              <w:ind w:left="89" w:right="6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PROVVEDIMENTO ESPRESSO</w:t>
            </w:r>
          </w:p>
          <w:p w:rsidR="00DB5CC3" w:rsidRPr="002566EC" w:rsidRDefault="00DB5CC3" w:rsidP="00890517">
            <w:pPr>
              <w:spacing w:after="0" w:line="277" w:lineRule="auto"/>
              <w:ind w:left="29" w:right="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SILENZIO</w:t>
            </w:r>
            <w:r w:rsidRPr="002566EC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ASSENSO</w:t>
            </w:r>
            <w:r w:rsidRPr="002566EC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/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SILENZIO</w:t>
            </w:r>
            <w:r w:rsidRPr="002566EC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RIFIUTO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253" w:right="118" w:hanging="4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RESPONSABILE DEL PROCEDIMENTO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253" w:right="156" w:hanging="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RESPONSABILE DEL PROVVEDIMENTO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54" w:right="6" w:firstLine="4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DOCUMENTI NECESSARI/MODULISTICA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13" w:after="0" w:line="28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0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RECAPITI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277" w:right="107" w:hanging="13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COMUNICAZIONI AD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ALTRI</w:t>
            </w:r>
            <w:r w:rsidRPr="002566EC">
              <w:rPr>
                <w:rFonts w:ascii="Century Gothic" w:eastAsia="Century Gothic" w:hAnsi="Century Gothic" w:cs="Century Gothic"/>
                <w:spacing w:val="1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ENTI/UFFICI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890517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890517">
            <w:pPr>
              <w:spacing w:after="0" w:line="277" w:lineRule="auto"/>
              <w:ind w:left="21" w:right="-43" w:firstLine="36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ULTIMO AGGIORNAMENTO</w:t>
            </w:r>
          </w:p>
        </w:tc>
      </w:tr>
      <w:tr w:rsidR="00744BEC" w:rsidRPr="002566EC" w:rsidTr="00085C3F">
        <w:trPr>
          <w:trHeight w:hRule="exact"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163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IMU:</w:t>
            </w:r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dichiarazion</w:t>
            </w:r>
            <w:r w:rsidR="00E637EF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3E" w:rsidRPr="002566EC" w:rsidRDefault="00DB5CC3" w:rsidP="000D27AE">
            <w:pPr>
              <w:spacing w:before="34" w:after="0" w:line="277" w:lineRule="auto"/>
              <w:ind w:right="38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Art.</w:t>
            </w:r>
            <w:r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13</w:t>
            </w:r>
            <w:r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D.L.</w:t>
            </w:r>
            <w:r w:rsidRPr="002566EC"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06/12/2011,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n.201,</w:t>
            </w:r>
            <w:r w:rsidRPr="002566EC"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conv.</w:t>
            </w:r>
            <w:r w:rsidRPr="002566EC"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In Legge22/12/2011,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n.</w:t>
            </w:r>
            <w:r w:rsidRPr="002566EC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214</w:t>
            </w:r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</w:t>
            </w:r>
            <w:r w:rsidR="0038763E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Art. 1, comma 769) Legge n. 160/2019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E575AD" w:rsidRPr="00744BEC" w:rsidRDefault="00E575AD" w:rsidP="0051330F">
            <w:pPr>
              <w:spacing w:after="0" w:line="240" w:lineRule="auto"/>
              <w:ind w:left="203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su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6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744BEC">
            <w:pPr>
              <w:spacing w:after="0" w:line="277" w:lineRule="auto"/>
              <w:ind w:left="349" w:right="127" w:hanging="142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E575AD" w:rsidRDefault="00E575AD" w:rsidP="00744BEC">
            <w:pPr>
              <w:spacing w:after="0" w:line="277" w:lineRule="auto"/>
              <w:ind w:left="349" w:right="127" w:hanging="142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24F4C" w:rsidP="0051330F">
            <w:pPr>
              <w:spacing w:after="0" w:line="277" w:lineRule="auto"/>
              <w:ind w:right="1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2566EC"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AD" w:rsidRDefault="00E575AD" w:rsidP="0051330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8421EC" w:rsidP="0051330F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hAnsi="Century Gothic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F0BFE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before="5"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F5479" w:rsidRDefault="00DF5479" w:rsidP="0051330F">
            <w:pPr>
              <w:spacing w:before="5"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E637EF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E637EF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7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C84242" w:rsidRPr="002566EC" w:rsidRDefault="00C84242" w:rsidP="00C84242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51330F">
        <w:trPr>
          <w:trHeight w:hRule="exact" w:val="8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IMU</w:t>
            </w:r>
            <w:r w:rsidRPr="002566EC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avvisi</w:t>
            </w:r>
            <w:r w:rsidRPr="002566EC">
              <w:rPr>
                <w:rFonts w:ascii="Century Gothic" w:eastAsia="Century Gothic" w:hAnsi="Century Gothic" w:cs="Century Gothic"/>
                <w:spacing w:val="1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</w:t>
            </w:r>
            <w:r w:rsidRPr="002566EC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accertamento</w:t>
            </w:r>
            <w:r w:rsidR="00F22A1F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/titolo esecutivo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B6713" w:rsidRPr="002566EC" w:rsidRDefault="0038763E" w:rsidP="000D27AE">
            <w:pPr>
              <w:spacing w:after="0" w:line="240" w:lineRule="auto"/>
              <w:ind w:right="3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rt.13</w:t>
            </w:r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D.L.</w:t>
            </w:r>
            <w:r w:rsidR="00DB5CC3" w:rsidRPr="002566EC"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201/201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1</w:t>
            </w:r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r w:rsidR="00AB671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Art. 1, comma 792) </w:t>
            </w:r>
            <w:proofErr w:type="spellStart"/>
            <w:r w:rsidR="00AB671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Legge</w:t>
            </w:r>
            <w:proofErr w:type="spellEnd"/>
            <w:r w:rsidR="00AB671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n. 160/2019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2566EC"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51330F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C84242" w:rsidRDefault="00C84242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8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C354F5">
        <w:trPr>
          <w:trHeight w:hRule="exact" w:val="8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13" w:after="0" w:line="28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13" w:after="0" w:line="28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IMU</w:t>
            </w:r>
            <w:r w:rsidRPr="002566EC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2566EC">
              <w:rPr>
                <w:rFonts w:ascii="Century Gothic" w:eastAsia="Century Gothic" w:hAnsi="Century Gothic" w:cs="Century Gothic"/>
                <w:spacing w:val="4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Procedimento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in</w:t>
            </w:r>
            <w:r w:rsidRPr="002566EC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autotutela</w:t>
            </w:r>
            <w:r w:rsidRPr="002566EC">
              <w:rPr>
                <w:rFonts w:ascii="Century Gothic" w:eastAsia="Century Gothic" w:hAnsi="Century Gothic" w:cs="Century Gothic"/>
                <w:spacing w:val="33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su</w:t>
            </w:r>
            <w:r w:rsidRPr="002566EC">
              <w:rPr>
                <w:rFonts w:ascii="Century Gothic" w:eastAsia="Century Gothic" w:hAnsi="Century Gothic" w:cs="Century Gothic"/>
                <w:spacing w:val="8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accertamento/rimborsi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3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274DD8" w:rsidP="00744BEC">
            <w:pPr>
              <w:spacing w:after="0" w:line="277" w:lineRule="auto"/>
              <w:ind w:left="7" w:right="-26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D.P.R. n. 287/1992, art. 68, </w:t>
            </w:r>
            <w:r w:rsidR="00DB5CC3" w:rsidRP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Legge</w:t>
            </w:r>
            <w:r w:rsidR="00744BEC" w:rsidRP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656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/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94 e succ. Mod. Ed int.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1" w:after="0" w:line="28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su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6"/>
                <w:sz w:val="12"/>
                <w:szCs w:val="12"/>
              </w:rPr>
              <w:t>istanza</w:t>
            </w:r>
            <w:proofErr w:type="spellEnd"/>
            <w:r w:rsidR="00FB0CDC" w:rsidRPr="002566EC">
              <w:rPr>
                <w:rFonts w:ascii="Century Gothic" w:eastAsia="Century Gothic" w:hAnsi="Century Gothic" w:cs="Century Gothic"/>
                <w:w w:val="106"/>
                <w:sz w:val="12"/>
                <w:szCs w:val="12"/>
              </w:rPr>
              <w:t xml:space="preserve"> o </w:t>
            </w:r>
            <w:proofErr w:type="spellStart"/>
            <w:r w:rsidR="00FB0CDC" w:rsidRPr="002566EC">
              <w:rPr>
                <w:rFonts w:ascii="Century Gothic" w:eastAsia="Century Gothic" w:hAnsi="Century Gothic" w:cs="Century Gothic"/>
                <w:w w:val="106"/>
                <w:sz w:val="12"/>
                <w:szCs w:val="12"/>
              </w:rPr>
              <w:t>d’ufficio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F5" w:rsidRDefault="00C354F5" w:rsidP="00C354F5">
            <w:pPr>
              <w:spacing w:after="0" w:line="240" w:lineRule="auto"/>
              <w:ind w:right="5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354F5" w:rsidP="00C354F5">
            <w:pPr>
              <w:spacing w:after="0" w:line="277" w:lineRule="auto"/>
              <w:ind w:right="1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proofErr w:type="spellStart"/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>legge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7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51330F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77" w:lineRule="auto"/>
              <w:ind w:right="1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77" w:lineRule="auto"/>
              <w:ind w:right="1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after="0" w:line="277" w:lineRule="auto"/>
              <w:ind w:right="114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9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C354F5">
        <w:trPr>
          <w:trHeight w:hRule="exact" w:val="8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148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IMU</w:t>
            </w:r>
            <w:r w:rsidRPr="002566EC"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-</w:t>
            </w:r>
            <w:r w:rsidRPr="002566EC"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Sgravi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/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rimborsi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0D27AE" w:rsidP="000D27AE">
            <w:pPr>
              <w:spacing w:before="34" w:after="0" w:line="240" w:lineRule="auto"/>
              <w:ind w:right="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rt.</w:t>
            </w:r>
            <w:r w:rsidR="00DB5CC3"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</w:t>
            </w:r>
            <w:r w:rsidR="00DB5CC3" w:rsidRPr="002566EC">
              <w:rPr>
                <w:rFonts w:ascii="Century Gothic" w:eastAsia="Century Gothic" w:hAnsi="Century Gothic" w:cs="Century Gothic"/>
                <w:spacing w:val="5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comma</w:t>
            </w:r>
            <w:r w:rsidR="00DB5CC3" w:rsidRPr="002566EC">
              <w:rPr>
                <w:rFonts w:ascii="Century Gothic" w:eastAsia="Century Gothic" w:hAnsi="Century Gothic" w:cs="Century Gothic"/>
                <w:spacing w:val="25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164,</w:t>
            </w:r>
            <w:r w:rsidR="00DB5CC3"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Legge</w:t>
            </w:r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296/06</w:t>
            </w:r>
            <w:r w:rsidR="00DB5CC3" w:rsidRPr="002566EC">
              <w:rPr>
                <w:rFonts w:ascii="Century Gothic" w:eastAsia="Century Gothic" w:hAnsi="Century Gothic" w:cs="Century Gothic"/>
                <w:spacing w:val="21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termine</w:t>
            </w:r>
            <w:r w:rsidR="00DB5CC3" w:rsidRPr="002566EC">
              <w:rPr>
                <w:rFonts w:ascii="Century Gothic" w:eastAsia="Century Gothic" w:hAnsi="Century Gothic" w:cs="Century Gothic"/>
                <w:spacing w:val="24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previsto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per</w:t>
            </w:r>
            <w:r w:rsidR="00DB5CC3"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legge</w:t>
            </w:r>
            <w:r w:rsidR="00AE5776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e Regolamento </w:t>
            </w:r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</w:t>
            </w:r>
            <w:r w:rsidR="00AE5776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omunale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C24F4C" w:rsidP="00C354F5">
            <w:pPr>
              <w:spacing w:after="0" w:line="277" w:lineRule="auto"/>
              <w:ind w:right="1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proofErr w:type="spellStart"/>
            <w:r w:rsidR="00C354F5"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>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51330F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before="5"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before="5"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0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Ufficio riscossione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51330F">
        <w:trPr>
          <w:trHeight w:hRule="exact" w:val="84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IMU</w:t>
            </w:r>
            <w:r w:rsidRPr="002566EC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2566EC">
              <w:rPr>
                <w:rFonts w:ascii="Century Gothic" w:eastAsia="Century Gothic" w:hAnsi="Century Gothic" w:cs="Century Gothic"/>
                <w:spacing w:val="4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controdeduzioni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2566EC">
              <w:rPr>
                <w:rFonts w:ascii="Century Gothic" w:eastAsia="Century Gothic" w:hAnsi="Century Gothic" w:cs="Century Gothic"/>
                <w:spacing w:val="6"/>
                <w:sz w:val="12"/>
                <w:szCs w:val="12"/>
                <w:lang w:val="it-IT"/>
              </w:rPr>
              <w:t xml:space="preserve"> </w:t>
            </w:r>
            <w:proofErr w:type="gramStart"/>
            <w:r w:rsidR="005D7CB5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costituzione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in</w:t>
            </w:r>
            <w:proofErr w:type="gramEnd"/>
            <w:r w:rsidRPr="002566EC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giudizio</w:t>
            </w:r>
            <w:r w:rsidRPr="002566EC">
              <w:rPr>
                <w:rFonts w:ascii="Century Gothic" w:eastAsia="Century Gothic" w:hAnsi="Century Gothic" w:cs="Century Gothic"/>
                <w:spacing w:val="24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per</w:t>
            </w:r>
            <w:r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ricorsi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0D27AE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rt.</w:t>
            </w:r>
            <w:r w:rsidR="00DB5CC3"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23</w:t>
            </w:r>
            <w:r w:rsidR="00DB5CC3"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D.Lgs</w:t>
            </w:r>
            <w:proofErr w:type="spellEnd"/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.</w:t>
            </w:r>
            <w:r w:rsidR="00DB5CC3" w:rsidRPr="002566EC"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546/92</w:t>
            </w:r>
            <w:proofErr w:type="gramEnd"/>
            <w:r w:rsidR="00A04BA7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 </w:t>
            </w:r>
            <w:proofErr w:type="spellStart"/>
            <w:r w:rsidR="00A04BA7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succ</w:t>
            </w:r>
            <w:proofErr w:type="spellEnd"/>
            <w:r w:rsidR="00A04BA7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. </w:t>
            </w:r>
            <w:proofErr w:type="gramStart"/>
            <w:r w:rsidR="00A04BA7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mod</w:t>
            </w:r>
            <w:proofErr w:type="gramEnd"/>
            <w:r w:rsidR="00A04BA7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. ed int.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F5" w:rsidRDefault="00C354F5" w:rsidP="00C354F5">
            <w:pPr>
              <w:spacing w:after="0" w:line="240" w:lineRule="auto"/>
              <w:ind w:right="55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354F5" w:rsidP="00C354F5">
            <w:pPr>
              <w:spacing w:after="0" w:line="277" w:lineRule="auto"/>
              <w:ind w:right="1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proofErr w:type="spellStart"/>
            <w:r w:rsidRPr="00C354F5">
              <w:rPr>
                <w:rFonts w:ascii="Century Gothic" w:eastAsia="Century Gothic" w:hAnsi="Century Gothic" w:cs="Century Gothic"/>
                <w:sz w:val="12"/>
                <w:szCs w:val="12"/>
              </w:rPr>
              <w:t>legge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51330F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1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Commissioni Tributarie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C354F5">
        <w:trPr>
          <w:trHeight w:hRule="exact" w:val="8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IMU:</w:t>
            </w:r>
            <w:r w:rsidRPr="002566EC">
              <w:rPr>
                <w:rFonts w:ascii="Century Gothic" w:eastAsia="Century Gothic" w:hAnsi="Century Gothic" w:cs="Century Gothic"/>
                <w:spacing w:val="25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riduzioni</w:t>
            </w:r>
            <w:r w:rsidRPr="002566EC">
              <w:rPr>
                <w:rFonts w:ascii="Century Gothic" w:eastAsia="Century Gothic" w:hAnsi="Century Gothic" w:cs="Century Gothic"/>
                <w:spacing w:val="25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per</w:t>
            </w:r>
            <w:r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inabitabilità/inagibilità dell'immobile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AE5776" w:rsidP="00744BEC">
            <w:pPr>
              <w:spacing w:after="0" w:line="240" w:lineRule="auto"/>
              <w:ind w:right="23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Legge n. 160/2019, art. </w:t>
            </w:r>
            <w:r w:rsidR="00744BEC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>1</w:t>
            </w:r>
            <w:r w:rsidRPr="002566EC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, comma </w:t>
            </w:r>
            <w:proofErr w:type="gramStart"/>
            <w:r w:rsidRPr="002566EC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>747)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e</w:t>
            </w:r>
            <w:proofErr w:type="gramEnd"/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Regolamento </w:t>
            </w:r>
            <w:r w:rsidR="00DB5CC3"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  <w:lang w:val="it-IT"/>
              </w:rPr>
              <w:t xml:space="preserve"> </w:t>
            </w:r>
            <w:r w:rsidR="00DB5CC3"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comunale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su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6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2566EC"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51330F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2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51330F">
        <w:trPr>
          <w:trHeight w:hRule="exact" w:val="8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Rateizzazioni</w:t>
            </w:r>
            <w:proofErr w:type="spellEnd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I</w:t>
            </w:r>
            <w:r w:rsidR="00321177"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MU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-</w:t>
            </w:r>
            <w:r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SANZIONI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Regolamento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comunale</w:t>
            </w:r>
            <w:proofErr w:type="spellEnd"/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su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6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51330F" w:rsidP="0051330F">
            <w:pPr>
              <w:spacing w:after="0" w:line="274" w:lineRule="auto"/>
              <w:ind w:right="4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</w:t>
            </w:r>
            <w:r w:rsidR="00DB5CC3"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ermini</w:t>
            </w:r>
            <w:proofErr w:type="gramEnd"/>
            <w:r w:rsidR="00DB5CC3" w:rsidRPr="002566EC">
              <w:rPr>
                <w:rFonts w:ascii="Century Gothic" w:eastAsia="Century Gothic" w:hAnsi="Century Gothic" w:cs="Century Gothic"/>
                <w:spacing w:val="29"/>
                <w:sz w:val="12"/>
                <w:szCs w:val="12"/>
                <w:lang w:val="it-IT"/>
              </w:rPr>
              <w:t xml:space="preserve"> </w:t>
            </w:r>
            <w:r w:rsidR="00C24F4C" w:rsidRPr="0014627A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indicat</w:t>
            </w:r>
            <w:r w:rsidR="005A0671" w:rsidRPr="0014627A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</w:t>
            </w:r>
            <w:r w:rsidR="00C24F4C" w:rsidRPr="0014627A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nel Reg. Comunale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E575AD" w:rsidRPr="00744BEC" w:rsidRDefault="00E575AD" w:rsidP="0051330F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Mod. presso ufficio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3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744BEC" w:rsidRPr="002566EC" w:rsidTr="0051330F">
        <w:trPr>
          <w:trHeight w:hRule="exact" w:val="8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DB5CC3" w:rsidP="00890517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890517">
            <w:pPr>
              <w:spacing w:after="0" w:line="240" w:lineRule="auto"/>
              <w:ind w:left="31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rPr>
                <w:rFonts w:ascii="Century Gothic" w:hAnsi="Century Gothic"/>
                <w:b/>
                <w:bCs/>
                <w:sz w:val="12"/>
                <w:szCs w:val="12"/>
                <w:lang w:val="it-IT"/>
              </w:rPr>
            </w:pPr>
          </w:p>
          <w:p w:rsidR="00DB5CC3" w:rsidRPr="002566EC" w:rsidRDefault="00DB5CC3" w:rsidP="005F0BFE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Insinuazione Ente</w:t>
            </w:r>
            <w:r w:rsidRPr="002566EC">
              <w:rPr>
                <w:rFonts w:ascii="Century Gothic" w:eastAsia="Century Gothic" w:hAnsi="Century Gothic" w:cs="Century Gothic"/>
                <w:spacing w:val="15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su</w:t>
            </w:r>
            <w:r w:rsidRPr="002566EC">
              <w:rPr>
                <w:rFonts w:ascii="Century Gothic" w:eastAsia="Century Gothic" w:hAnsi="Century Gothic" w:cs="Century Gothic"/>
                <w:spacing w:val="8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Fallimenti</w:t>
            </w:r>
            <w:r w:rsidRPr="002566EC">
              <w:rPr>
                <w:rFonts w:ascii="Century Gothic" w:eastAsia="Century Gothic" w:hAnsi="Century Gothic" w:cs="Century Gothic"/>
                <w:spacing w:val="29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per</w:t>
            </w:r>
            <w:r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  <w:lang w:val="it-IT"/>
              </w:rPr>
              <w:t xml:space="preserve"> </w:t>
            </w:r>
            <w:r w:rsidR="00E637EF" w:rsidRPr="002566EC">
              <w:rPr>
                <w:rFonts w:ascii="Century Gothic" w:eastAsia="Century Gothic" w:hAnsi="Century Gothic" w:cs="Century Gothic"/>
                <w:spacing w:val="12"/>
                <w:sz w:val="12"/>
                <w:szCs w:val="12"/>
                <w:lang w:val="it-IT"/>
              </w:rPr>
              <w:t>I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B5CC3" w:rsidRPr="002566EC" w:rsidRDefault="00DB5CC3" w:rsidP="00744BEC">
            <w:pPr>
              <w:spacing w:after="0" w:line="240" w:lineRule="auto"/>
              <w:ind w:right="3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D.Lgs</w:t>
            </w:r>
            <w:proofErr w:type="spellEnd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.</w:t>
            </w:r>
            <w:r w:rsidRPr="002566EC"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504/1992 </w:t>
            </w:r>
            <w:r w:rsidRPr="002566EC"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 w:rsidRPr="002566EC">
              <w:rPr>
                <w:rFonts w:ascii="Century Gothic" w:eastAsia="Century Gothic" w:hAnsi="Century Gothic" w:cs="Century Gothic"/>
                <w:spacing w:val="6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art.13</w:t>
            </w:r>
            <w:r w:rsidR="00744B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D.L.</w:t>
            </w:r>
            <w:r w:rsidRPr="002566EC"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201/2011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nei</w:t>
            </w:r>
            <w:proofErr w:type="spellEnd"/>
            <w:r w:rsidRPr="002566EC"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termini</w:t>
            </w:r>
            <w:r w:rsidRPr="002566EC"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di</w:t>
            </w:r>
            <w:r w:rsidRPr="002566EC">
              <w:rPr>
                <w:rFonts w:ascii="Century Gothic" w:eastAsia="Century Gothic" w:hAnsi="Century Gothic" w:cs="Century Gothic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legge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DB5CC3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E575AD" w:rsidRDefault="00E575AD" w:rsidP="0051330F">
            <w:pPr>
              <w:spacing w:after="0" w:line="277" w:lineRule="auto"/>
              <w:ind w:right="119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DB5CC3" w:rsidRPr="002566EC" w:rsidRDefault="00DB5CC3" w:rsidP="0051330F">
            <w:pPr>
              <w:spacing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C84242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/Cantele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890517" w:rsidRDefault="00890517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B5CC3" w:rsidRPr="002566EC" w:rsidRDefault="005F0BFE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Raffaella Cantele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77" w:rsidRPr="002566EC" w:rsidRDefault="00321177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C84242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C84242" w:rsidRDefault="00E0007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4" w:history="1"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C84242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C84242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C84242" w:rsidRDefault="00C84242" w:rsidP="00C84242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DB5CC3" w:rsidRPr="002566EC" w:rsidRDefault="00DB5CC3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C3" w:rsidRPr="002566EC" w:rsidRDefault="008A4706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>Tribunale Fallimentare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B5CC3" w:rsidRPr="002566EC" w:rsidRDefault="0038763E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sz w:val="12"/>
                <w:szCs w:val="12"/>
              </w:rPr>
              <w:t>2020</w:t>
            </w:r>
          </w:p>
        </w:tc>
      </w:tr>
      <w:tr w:rsidR="00A657F9" w:rsidRPr="00A657F9" w:rsidTr="0051330F">
        <w:trPr>
          <w:trHeight w:hRule="exact" w:val="8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F5479" w:rsidRDefault="00DF5479" w:rsidP="00DF5479">
            <w:pPr>
              <w:spacing w:before="5" w:after="0" w:line="200" w:lineRule="exact"/>
              <w:jc w:val="center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A657F9" w:rsidRPr="002566EC" w:rsidRDefault="0055430F" w:rsidP="00DF5479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744BEC">
            <w:pPr>
              <w:spacing w:before="5" w:after="0" w:line="200" w:lineRule="exact"/>
              <w:rPr>
                <w:rFonts w:ascii="Century Gothic" w:hAnsi="Century Gothic"/>
                <w:b/>
                <w:bCs/>
                <w:sz w:val="12"/>
                <w:szCs w:val="12"/>
                <w:lang w:val="it-IT"/>
              </w:rPr>
            </w:pPr>
          </w:p>
          <w:p w:rsidR="00A657F9" w:rsidRPr="00A657F9" w:rsidRDefault="00A657F9" w:rsidP="00744BEC">
            <w:pPr>
              <w:spacing w:before="5" w:after="0" w:line="200" w:lineRule="exact"/>
              <w:rPr>
                <w:rFonts w:ascii="Century Gothic" w:hAnsi="Century Gothic"/>
                <w:bCs/>
                <w:sz w:val="12"/>
                <w:szCs w:val="12"/>
                <w:lang w:val="it-IT"/>
              </w:rPr>
            </w:pPr>
            <w:r w:rsidRPr="00A657F9">
              <w:rPr>
                <w:rFonts w:ascii="Century Gothic" w:hAnsi="Century Gothic"/>
                <w:bCs/>
                <w:sz w:val="12"/>
                <w:szCs w:val="12"/>
                <w:lang w:val="it-IT"/>
              </w:rPr>
              <w:t>TARI: denunce di inizio, variazione e cessazione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Default="00DF5479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Pr="002566EC" w:rsidRDefault="00A657F9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D.P.R. 158/1997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Pr="00A657F9" w:rsidRDefault="00DF5479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2"/>
                <w:szCs w:val="12"/>
                <w:lang w:val="it-IT"/>
              </w:rPr>
              <w:t>s</w:t>
            </w:r>
            <w:r w:rsidR="00A657F9">
              <w:rPr>
                <w:rFonts w:ascii="Century Gothic" w:hAnsi="Century Gothic"/>
                <w:sz w:val="12"/>
                <w:szCs w:val="12"/>
                <w:lang w:val="it-IT"/>
              </w:rPr>
              <w:t>u</w:t>
            </w:r>
            <w:proofErr w:type="gramEnd"/>
            <w:r w:rsidR="00A657F9">
              <w:rPr>
                <w:rFonts w:ascii="Century Gothic" w:hAnsi="Century Gothic"/>
                <w:sz w:val="12"/>
                <w:szCs w:val="12"/>
                <w:lang w:val="it-IT"/>
              </w:rPr>
              <w:t xml:space="preserve"> istanza/d’ufficio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Pr="00A657F9" w:rsidRDefault="00A657F9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Nei termini di legge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Pr="00A657F9" w:rsidRDefault="00A657F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Provvedimento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657F9" w:rsidRPr="00A657F9" w:rsidRDefault="00A657F9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</w:rPr>
              <w:t>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657F9" w:rsidRPr="00A657F9" w:rsidRDefault="00A657F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Baù Federica</w:t>
            </w:r>
            <w:r w:rsidR="00DF5479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/Cantele Raffaella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Pr="002566EC" w:rsidRDefault="00A657F9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Visure catastali, planimetrie atti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Pr="002566EC" w:rsidRDefault="00A657F9" w:rsidP="00A657F9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A657F9" w:rsidRDefault="00E00072" w:rsidP="00A657F9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5" w:history="1">
              <w:r w:rsidR="00A657F9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A657F9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A657F9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A657F9" w:rsidRDefault="00A657F9" w:rsidP="00A657F9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A657F9" w:rsidRPr="002566EC" w:rsidRDefault="00A657F9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Pr="002566EC" w:rsidRDefault="00A657F9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Ufficio ecologia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657F9" w:rsidRPr="00A657F9" w:rsidRDefault="00A657F9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2020</w:t>
            </w:r>
          </w:p>
        </w:tc>
      </w:tr>
      <w:tr w:rsidR="00A657F9" w:rsidRPr="00A657F9" w:rsidTr="0051330F">
        <w:trPr>
          <w:trHeight w:hRule="exact" w:val="8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657F9" w:rsidRDefault="00A657F9" w:rsidP="00DF5479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Pr="00A657F9" w:rsidRDefault="00DF5479" w:rsidP="00DF5479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744BEC">
            <w:pPr>
              <w:spacing w:before="5" w:after="0" w:line="200" w:lineRule="exact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657F9" w:rsidRPr="002566EC" w:rsidRDefault="00A657F9" w:rsidP="00744BEC">
            <w:pPr>
              <w:spacing w:before="5" w:after="0" w:line="200" w:lineRule="exact"/>
              <w:rPr>
                <w:rFonts w:ascii="Century Gothic" w:hAnsi="Century Gothic"/>
                <w:b/>
                <w:bCs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TARI:</w:t>
            </w:r>
            <w:r w:rsidRPr="002566EC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avvisi</w:t>
            </w:r>
            <w:r w:rsidRPr="002566EC">
              <w:rPr>
                <w:rFonts w:ascii="Century Gothic" w:eastAsia="Century Gothic" w:hAnsi="Century Gothic" w:cs="Century Gothic"/>
                <w:spacing w:val="1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</w:t>
            </w:r>
            <w:r w:rsidRPr="002566EC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accertamento/titolo esecutivo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Default="00A657F9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Pr="00DF5479" w:rsidRDefault="00DF5479" w:rsidP="00744BEC">
            <w:pPr>
              <w:spacing w:before="1" w:after="0" w:line="120" w:lineRule="exact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Art. 1, comma 792) </w:t>
            </w:r>
            <w:proofErr w:type="spellStart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Legge</w:t>
            </w:r>
            <w:proofErr w:type="spellEnd"/>
            <w:r w:rsidRPr="002566EC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n. 160/2019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Pr="00DF5479" w:rsidRDefault="00A657F9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DF5479" w:rsidRPr="00A657F9" w:rsidRDefault="00DF5479" w:rsidP="0051330F">
            <w:pPr>
              <w:spacing w:before="5" w:after="0" w:line="20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2"/>
                <w:szCs w:val="12"/>
                <w:lang w:val="it-IT"/>
              </w:rPr>
              <w:t>d’ufficio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Pr="00A657F9" w:rsidRDefault="00DF5479" w:rsidP="00744BEC">
            <w:pPr>
              <w:spacing w:before="5" w:after="0" w:line="200" w:lineRule="exact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Nei termini di legge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A657F9" w:rsidRPr="00A657F9" w:rsidRDefault="00DF5479" w:rsidP="0051330F">
            <w:pPr>
              <w:spacing w:before="1" w:after="0" w:line="120" w:lineRule="exact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Provvedimento espresso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Default="00DF5479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657F9" w:rsidRPr="00A657F9" w:rsidRDefault="00DF5479" w:rsidP="0051330F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Baù Federica/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Cantele Raffaella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DF5479" w:rsidRDefault="00DF547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DF5479" w:rsidRDefault="00DF547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Cantele Raffaella</w:t>
            </w:r>
          </w:p>
          <w:p w:rsidR="00DF5479" w:rsidRPr="00A657F9" w:rsidRDefault="00DF5479" w:rsidP="0051330F">
            <w:pPr>
              <w:spacing w:before="5" w:after="0" w:line="277" w:lineRule="auto"/>
              <w:ind w:right="119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A657F9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  <w:p w:rsidR="00DF5479" w:rsidRPr="002566EC" w:rsidRDefault="00DF5479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79" w:rsidRPr="002566EC" w:rsidRDefault="00DF5479" w:rsidP="00DF5479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2566EC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  <w:p w:rsidR="00DF5479" w:rsidRDefault="00E00072" w:rsidP="00DF5479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hyperlink r:id="rId16" w:history="1">
              <w:r w:rsidR="00DF5479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tributilusiana</w:t>
              </w:r>
              <w:r w:rsidR="00DF5479" w:rsidRPr="00CC6EDF">
                <w:rPr>
                  <w:rStyle w:val="Collegamentoipertestuale"/>
                  <w:rFonts w:ascii="Century Gothic" w:hAnsi="Century Gothic" w:cstheme="minorHAnsi"/>
                  <w:sz w:val="12"/>
                  <w:szCs w:val="12"/>
                  <w:lang w:val="it-IT"/>
                </w:rPr>
                <w:t>@</w:t>
              </w:r>
              <w:r w:rsidR="00DF5479" w:rsidRPr="00CC6EDF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omune.lusianaconco.vi.it</w:t>
              </w:r>
            </w:hyperlink>
          </w:p>
          <w:p w:rsidR="00DF5479" w:rsidRDefault="00DF5479" w:rsidP="00DF5479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tributiconco@comune.lusianaconco.vi.it</w:t>
            </w:r>
          </w:p>
          <w:p w:rsidR="00A657F9" w:rsidRPr="002566EC" w:rsidRDefault="00A657F9" w:rsidP="002566EC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F9" w:rsidRDefault="00DF5479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  <w:proofErr w:type="gramEnd"/>
          </w:p>
          <w:p w:rsidR="00DF5479" w:rsidRPr="002566EC" w:rsidRDefault="00DF5479" w:rsidP="00890517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657F9" w:rsidRPr="00A657F9" w:rsidRDefault="00DF5479" w:rsidP="00890517">
            <w:pPr>
              <w:spacing w:after="0" w:line="240" w:lineRule="auto"/>
              <w:ind w:left="303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2020</w:t>
            </w:r>
          </w:p>
        </w:tc>
      </w:tr>
    </w:tbl>
    <w:p w:rsidR="00757E0F" w:rsidRPr="00A657F9" w:rsidRDefault="00757E0F">
      <w:pPr>
        <w:rPr>
          <w:rFonts w:ascii="Century Gothic" w:hAnsi="Century Gothic"/>
          <w:sz w:val="12"/>
          <w:szCs w:val="12"/>
          <w:lang w:val="it-IT"/>
        </w:rPr>
      </w:pPr>
    </w:p>
    <w:sectPr w:rsidR="00757E0F" w:rsidRPr="00A657F9" w:rsidSect="00DB5C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38" w:rsidRDefault="00E84D38" w:rsidP="00744BEC">
      <w:pPr>
        <w:spacing w:after="0" w:line="240" w:lineRule="auto"/>
      </w:pPr>
      <w:r>
        <w:separator/>
      </w:r>
    </w:p>
  </w:endnote>
  <w:endnote w:type="continuationSeparator" w:id="0">
    <w:p w:rsidR="00E84D38" w:rsidRDefault="00E84D38" w:rsidP="0074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6" w:rsidRDefault="007021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6" w:rsidRDefault="007021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6" w:rsidRDefault="007021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38" w:rsidRDefault="00E84D38" w:rsidP="00744BEC">
      <w:pPr>
        <w:spacing w:after="0" w:line="240" w:lineRule="auto"/>
      </w:pPr>
      <w:r>
        <w:separator/>
      </w:r>
    </w:p>
  </w:footnote>
  <w:footnote w:type="continuationSeparator" w:id="0">
    <w:p w:rsidR="00E84D38" w:rsidRDefault="00E84D38" w:rsidP="0074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6" w:rsidRDefault="007021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17" w:rsidRPr="00744BEC" w:rsidRDefault="00890517">
    <w:pPr>
      <w:pStyle w:val="Intestazione"/>
      <w:rPr>
        <w:b/>
        <w:lang w:val="it-IT"/>
      </w:rPr>
    </w:pPr>
    <w:bookmarkStart w:id="0" w:name="_GoBack"/>
    <w:bookmarkEnd w:id="0"/>
    <w:r>
      <w:rPr>
        <w:lang w:val="it-IT"/>
      </w:rPr>
      <w:t xml:space="preserve">                                                                                                                                                                 </w:t>
    </w:r>
    <w:r w:rsidRPr="00744BEC">
      <w:rPr>
        <w:b/>
        <w:lang w:val="it-IT"/>
      </w:rPr>
      <w:t>PROCEDIMENTI UFFICIO TRIBUTI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6" w:rsidRDefault="007021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C3"/>
    <w:rsid w:val="00085C3F"/>
    <w:rsid w:val="000D27AE"/>
    <w:rsid w:val="0014627A"/>
    <w:rsid w:val="002566EC"/>
    <w:rsid w:val="00274DD8"/>
    <w:rsid w:val="00321177"/>
    <w:rsid w:val="0034739F"/>
    <w:rsid w:val="0038763E"/>
    <w:rsid w:val="003F011C"/>
    <w:rsid w:val="0051330F"/>
    <w:rsid w:val="0055430F"/>
    <w:rsid w:val="005A0671"/>
    <w:rsid w:val="005D7CB5"/>
    <w:rsid w:val="005F0BFE"/>
    <w:rsid w:val="007021D6"/>
    <w:rsid w:val="00744BEC"/>
    <w:rsid w:val="00757E0F"/>
    <w:rsid w:val="008421EC"/>
    <w:rsid w:val="00890517"/>
    <w:rsid w:val="008A4706"/>
    <w:rsid w:val="00A04BA7"/>
    <w:rsid w:val="00A657F9"/>
    <w:rsid w:val="00A80396"/>
    <w:rsid w:val="00AA3BF8"/>
    <w:rsid w:val="00AB6713"/>
    <w:rsid w:val="00AE5776"/>
    <w:rsid w:val="00B37E8A"/>
    <w:rsid w:val="00B44374"/>
    <w:rsid w:val="00C24F4C"/>
    <w:rsid w:val="00C354F5"/>
    <w:rsid w:val="00C84242"/>
    <w:rsid w:val="00CE43B4"/>
    <w:rsid w:val="00DB5CC3"/>
    <w:rsid w:val="00DF5479"/>
    <w:rsid w:val="00E00072"/>
    <w:rsid w:val="00E44566"/>
    <w:rsid w:val="00E575AD"/>
    <w:rsid w:val="00E637EF"/>
    <w:rsid w:val="00E84D38"/>
    <w:rsid w:val="00F22A1F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7EA2824-CBCC-4D02-98DB-B0E08C24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CC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4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4BEC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4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4BEC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lusiana@omune.lusianaconco.vi.it" TargetMode="External"/><Relationship Id="rId13" Type="http://schemas.openxmlformats.org/officeDocument/2006/relationships/hyperlink" Target="mailto:tributilusiana@omune.lusianaconco.vi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tributilusiana@omune.lusianaconco.vi.it" TargetMode="External"/><Relationship Id="rId12" Type="http://schemas.openxmlformats.org/officeDocument/2006/relationships/hyperlink" Target="mailto:tributilusiana@omune.lusianaconco.vi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ributilusiana@omune.lusianaconco.vi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ibutilusiana@omune.lusianaconco.vi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ributilusiana@omune.lusianaconco.vi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ibutilusiana@omune.lusianaconco.vi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butilusiana@omune.lusianaconco.vi.it" TargetMode="External"/><Relationship Id="rId14" Type="http://schemas.openxmlformats.org/officeDocument/2006/relationships/hyperlink" Target="mailto:tributilusiana@omune.lusianaconco.vi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E64D-975D-4C6C-83B0-74CE83E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Stefano.Costantini</dc:creator>
  <cp:lastModifiedBy>Raffaella Cantele</cp:lastModifiedBy>
  <cp:revision>6</cp:revision>
  <cp:lastPrinted>2020-05-25T06:49:00Z</cp:lastPrinted>
  <dcterms:created xsi:type="dcterms:W3CDTF">2020-07-16T15:19:00Z</dcterms:created>
  <dcterms:modified xsi:type="dcterms:W3CDTF">2020-07-23T09:35:00Z</dcterms:modified>
</cp:coreProperties>
</file>